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456" w:rsidRPr="003B7456" w:rsidRDefault="00B4499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Male regression has been great to discuss. I have enjoyed reading through your post. </w:t>
      </w:r>
    </w:p>
    <w:p w:rsidR="003B7456" w:rsidRPr="003B7456" w:rsidRDefault="003B7456">
      <w:pPr>
        <w:rPr>
          <w:rFonts w:ascii="Times New Roman" w:hAnsi="Times New Roman" w:cs="Times New Roman"/>
          <w:b/>
          <w:sz w:val="24"/>
          <w:szCs w:val="24"/>
        </w:rPr>
      </w:pPr>
      <w:r w:rsidRPr="003B7456">
        <w:rPr>
          <w:rFonts w:ascii="Times New Roman" w:hAnsi="Times New Roman" w:cs="Times New Roman"/>
          <w:b/>
          <w:sz w:val="24"/>
          <w:szCs w:val="24"/>
        </w:rPr>
        <w:t>How is the post different from yours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1D70B1" w:rsidRPr="003B7456" w:rsidRDefault="00B449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most of your ideas. However, I felt that the sample was a good representation of the whole population. First, the sample was composed of members from different ethnic group. </w:t>
      </w:r>
      <w:r w:rsidR="003B7456">
        <w:rPr>
          <w:rFonts w:ascii="Times New Roman" w:hAnsi="Times New Roman" w:cs="Times New Roman"/>
          <w:sz w:val="24"/>
          <w:szCs w:val="24"/>
        </w:rPr>
        <w:t>The eth</w:t>
      </w:r>
      <w:r w:rsidR="001D70B1">
        <w:rPr>
          <w:rFonts w:ascii="Times New Roman" w:hAnsi="Times New Roman" w:cs="Times New Roman"/>
          <w:sz w:val="24"/>
          <w:szCs w:val="24"/>
        </w:rPr>
        <w:t xml:space="preserve">nic groups are a </w:t>
      </w:r>
      <w:r>
        <w:rPr>
          <w:rFonts w:ascii="Times New Roman" w:hAnsi="Times New Roman" w:cs="Times New Roman"/>
          <w:sz w:val="24"/>
          <w:szCs w:val="24"/>
        </w:rPr>
        <w:t>go</w:t>
      </w:r>
      <w:r w:rsidR="001D70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 representation of the world’s population, which was the target of the study. In addition</w:t>
      </w:r>
      <w:r w:rsidR="001D70B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it is at the middle age that both the female and male traits are well expressed. Therefore, I think the age of 19 was a good average to determine the </w:t>
      </w:r>
      <w:r w:rsidR="001D70B1">
        <w:rPr>
          <w:rFonts w:ascii="Times New Roman" w:hAnsi="Times New Roman" w:cs="Times New Roman"/>
          <w:sz w:val="24"/>
          <w:szCs w:val="24"/>
        </w:rPr>
        <w:t>effect of masculinity on pain tolerance in men.</w:t>
      </w:r>
    </w:p>
    <w:p w:rsidR="003F69F1" w:rsidRDefault="003B7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insight did you gain</w:t>
      </w:r>
      <w:r w:rsidRPr="003B7456">
        <w:rPr>
          <w:rFonts w:ascii="Times New Roman" w:hAnsi="Times New Roman" w:cs="Times New Roman"/>
          <w:b/>
          <w:sz w:val="24"/>
          <w:szCs w:val="24"/>
        </w:rPr>
        <w:t>?</w:t>
      </w:r>
    </w:p>
    <w:p w:rsidR="003B7456" w:rsidRPr="003B7456" w:rsidRDefault="003B7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Though I still think the age of 19 is a good representation of the population, the post has given me the insight that the age range is an important factor that can affect a study. It is so because young adults might be expressing a factor of interest than the teenagers or the adults and the elderly. Therefore, considering the age is an important factor when choosing a sample.</w:t>
      </w:r>
    </w:p>
    <w:sectPr w:rsidR="003B7456" w:rsidRPr="003B7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2NjcxNjO1NDM3NjdV0lEKTi0uzszPAykwrAUAO4GrxCwAAAA="/>
  </w:docVars>
  <w:rsids>
    <w:rsidRoot w:val="009F436C"/>
    <w:rsid w:val="000E060E"/>
    <w:rsid w:val="001D70B1"/>
    <w:rsid w:val="003B7456"/>
    <w:rsid w:val="003F69F1"/>
    <w:rsid w:val="009F436C"/>
    <w:rsid w:val="00B4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2019-02-11T05:44:00Z</dcterms:created>
  <dcterms:modified xsi:type="dcterms:W3CDTF">2019-02-11T05:44:00Z</dcterms:modified>
</cp:coreProperties>
</file>